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94" w:rsidRPr="006624AC" w:rsidRDefault="00600F94" w:rsidP="00A53BE1">
      <w:pPr>
        <w:pStyle w:val="Heading1"/>
        <w:jc w:val="left"/>
        <w:rPr>
          <w:rFonts w:ascii="Arial" w:hAnsi="Arial" w:cs="Arial"/>
          <w:b/>
          <w:bCs/>
          <w:sz w:val="48"/>
          <w:szCs w:val="48"/>
        </w:rPr>
      </w:pPr>
    </w:p>
    <w:p w:rsidR="00600F94" w:rsidRPr="006624AC" w:rsidRDefault="00600F94" w:rsidP="003824A3">
      <w:pPr>
        <w:pStyle w:val="Heading1"/>
        <w:rPr>
          <w:rFonts w:ascii="Arial" w:hAnsi="Arial" w:cs="Arial"/>
          <w:b/>
          <w:bCs/>
          <w:sz w:val="48"/>
          <w:szCs w:val="48"/>
        </w:rPr>
      </w:pPr>
    </w:p>
    <w:p w:rsidR="00600F94" w:rsidRPr="006624AC" w:rsidRDefault="00600F94" w:rsidP="003824A3">
      <w:pPr>
        <w:pStyle w:val="Heading1"/>
        <w:rPr>
          <w:rFonts w:ascii="Arial" w:hAnsi="Arial" w:cs="Arial"/>
          <w:b/>
          <w:bCs/>
          <w:sz w:val="48"/>
          <w:szCs w:val="48"/>
        </w:rPr>
      </w:pPr>
      <w:r w:rsidRPr="006624AC">
        <w:rPr>
          <w:rFonts w:ascii="Arial" w:hAnsi="Arial" w:cs="Arial"/>
          <w:b/>
          <w:bCs/>
          <w:sz w:val="48"/>
          <w:szCs w:val="48"/>
        </w:rPr>
        <w:t xml:space="preserve">WNIOSEK </w:t>
      </w:r>
    </w:p>
    <w:p w:rsidR="00600F94" w:rsidRPr="006624AC" w:rsidRDefault="00600F94" w:rsidP="003824A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6624AC">
        <w:rPr>
          <w:rFonts w:ascii="Arial" w:hAnsi="Arial" w:cs="Arial"/>
          <w:b/>
          <w:bCs/>
          <w:sz w:val="28"/>
          <w:szCs w:val="28"/>
        </w:rPr>
        <w:t>W RAMACH PROGRAMU:</w:t>
      </w:r>
    </w:p>
    <w:p w:rsidR="00600F94" w:rsidRPr="006624AC" w:rsidRDefault="00600F94" w:rsidP="003824A3">
      <w:pPr>
        <w:jc w:val="center"/>
        <w:rPr>
          <w:rFonts w:ascii="Arial" w:hAnsi="Arial" w:cs="Arial"/>
          <w:b/>
          <w:bCs/>
          <w:spacing w:val="10"/>
          <w:sz w:val="32"/>
          <w:szCs w:val="32"/>
        </w:rPr>
      </w:pPr>
    </w:p>
    <w:p w:rsidR="00600F94" w:rsidRPr="0017720A" w:rsidRDefault="00600F94" w:rsidP="0017720A">
      <w:pPr>
        <w:jc w:val="center"/>
        <w:rPr>
          <w:rFonts w:ascii="Arial" w:hAnsi="Arial" w:cs="Arial"/>
          <w:b/>
          <w:bCs/>
          <w:spacing w:val="10"/>
          <w:sz w:val="32"/>
          <w:szCs w:val="32"/>
        </w:rPr>
      </w:pPr>
      <w:r w:rsidRPr="0017720A">
        <w:rPr>
          <w:rFonts w:ascii="Arial" w:hAnsi="Arial" w:cs="Arial"/>
          <w:b/>
          <w:bCs/>
          <w:spacing w:val="10"/>
          <w:sz w:val="32"/>
          <w:szCs w:val="32"/>
        </w:rPr>
        <w:t>„Poprawa efektywności energetycznej</w:t>
      </w:r>
    </w:p>
    <w:p w:rsidR="00600F94" w:rsidRPr="0017720A" w:rsidRDefault="00600F94" w:rsidP="0017720A">
      <w:pPr>
        <w:jc w:val="center"/>
        <w:rPr>
          <w:rFonts w:ascii="Arial" w:hAnsi="Arial" w:cs="Arial"/>
          <w:b/>
          <w:bCs/>
          <w:spacing w:val="10"/>
          <w:sz w:val="32"/>
          <w:szCs w:val="32"/>
        </w:rPr>
      </w:pPr>
      <w:r w:rsidRPr="0017720A">
        <w:rPr>
          <w:rFonts w:ascii="Arial" w:hAnsi="Arial" w:cs="Arial"/>
          <w:b/>
          <w:bCs/>
          <w:spacing w:val="10"/>
          <w:sz w:val="32"/>
          <w:szCs w:val="32"/>
        </w:rPr>
        <w:t xml:space="preserve">Część 4b) Ryś – termomodernizacja budynków jednorodzinnych </w:t>
      </w:r>
      <w:r w:rsidRPr="0017720A">
        <w:rPr>
          <w:rFonts w:ascii="Arial" w:hAnsi="Arial" w:cs="Arial"/>
          <w:b/>
          <w:bCs/>
          <w:spacing w:val="10"/>
          <w:sz w:val="32"/>
          <w:szCs w:val="32"/>
        </w:rPr>
        <w:br/>
        <w:t>poprzez wojewódzkie fundusze ochrony środowiska i gospodarki wodnej”</w:t>
      </w:r>
    </w:p>
    <w:p w:rsidR="00600F94" w:rsidRPr="006624AC" w:rsidRDefault="00600F94" w:rsidP="0017720A">
      <w:pPr>
        <w:jc w:val="center"/>
        <w:rPr>
          <w:rFonts w:ascii="Arial" w:hAnsi="Arial" w:cs="Arial"/>
        </w:rPr>
      </w:pPr>
    </w:p>
    <w:p w:rsidR="00600F94" w:rsidRPr="006624AC" w:rsidRDefault="00600F94" w:rsidP="003824A3">
      <w:pPr>
        <w:rPr>
          <w:rFonts w:ascii="Arial" w:hAnsi="Arial" w:cs="Arial"/>
        </w:rPr>
      </w:pPr>
    </w:p>
    <w:p w:rsidR="00600F94" w:rsidRPr="006624AC" w:rsidRDefault="00600F94" w:rsidP="003824A3">
      <w:pPr>
        <w:rPr>
          <w:rFonts w:ascii="Arial" w:hAnsi="Arial" w:cs="Arial"/>
        </w:rPr>
      </w:pPr>
    </w:p>
    <w:p w:rsidR="00600F94" w:rsidRDefault="00600F94" w:rsidP="003824A3">
      <w:pPr>
        <w:rPr>
          <w:rFonts w:ascii="Arial" w:hAnsi="Arial" w:cs="Arial"/>
        </w:rPr>
      </w:pPr>
    </w:p>
    <w:p w:rsidR="00600F94" w:rsidRDefault="00600F94" w:rsidP="003824A3">
      <w:pPr>
        <w:rPr>
          <w:rFonts w:ascii="Arial" w:hAnsi="Arial" w:cs="Arial"/>
        </w:rPr>
      </w:pPr>
    </w:p>
    <w:p w:rsidR="00600F94" w:rsidRDefault="00600F94" w:rsidP="003824A3">
      <w:pPr>
        <w:rPr>
          <w:rFonts w:ascii="Arial" w:hAnsi="Arial" w:cs="Arial"/>
        </w:rPr>
      </w:pPr>
    </w:p>
    <w:p w:rsidR="00600F94" w:rsidRDefault="00600F94" w:rsidP="003824A3">
      <w:pPr>
        <w:rPr>
          <w:rFonts w:ascii="Arial" w:hAnsi="Arial" w:cs="Arial"/>
        </w:rPr>
      </w:pPr>
    </w:p>
    <w:p w:rsidR="00600F94" w:rsidRDefault="00600F94" w:rsidP="003824A3">
      <w:pPr>
        <w:rPr>
          <w:rFonts w:ascii="Arial" w:hAnsi="Arial" w:cs="Arial"/>
        </w:rPr>
      </w:pPr>
    </w:p>
    <w:p w:rsidR="00600F94" w:rsidRDefault="00600F94" w:rsidP="003824A3">
      <w:pPr>
        <w:rPr>
          <w:rFonts w:ascii="Arial" w:hAnsi="Arial" w:cs="Arial"/>
        </w:rPr>
      </w:pPr>
    </w:p>
    <w:p w:rsidR="00600F94" w:rsidRDefault="00600F94" w:rsidP="003824A3">
      <w:pPr>
        <w:rPr>
          <w:rFonts w:ascii="Arial" w:hAnsi="Arial" w:cs="Arial"/>
        </w:rPr>
      </w:pPr>
    </w:p>
    <w:p w:rsidR="00600F94" w:rsidRDefault="00600F94" w:rsidP="003824A3">
      <w:pPr>
        <w:rPr>
          <w:rFonts w:ascii="Arial" w:hAnsi="Arial" w:cs="Arial"/>
        </w:rPr>
      </w:pPr>
    </w:p>
    <w:p w:rsidR="00600F94" w:rsidRDefault="00600F94" w:rsidP="003824A3">
      <w:pPr>
        <w:rPr>
          <w:rFonts w:ascii="Arial" w:hAnsi="Arial" w:cs="Arial"/>
        </w:rPr>
      </w:pPr>
    </w:p>
    <w:p w:rsidR="00600F94" w:rsidRDefault="00600F94" w:rsidP="003824A3">
      <w:pPr>
        <w:rPr>
          <w:rFonts w:ascii="Arial" w:hAnsi="Arial" w:cs="Arial"/>
        </w:rPr>
      </w:pPr>
    </w:p>
    <w:p w:rsidR="00600F94" w:rsidRDefault="00600F94" w:rsidP="003824A3">
      <w:pPr>
        <w:rPr>
          <w:rFonts w:ascii="Arial" w:hAnsi="Arial" w:cs="Arial"/>
        </w:rPr>
      </w:pPr>
    </w:p>
    <w:p w:rsidR="00600F94" w:rsidRPr="006624AC" w:rsidRDefault="00600F94" w:rsidP="003824A3">
      <w:pPr>
        <w:rPr>
          <w:rFonts w:ascii="Arial" w:hAnsi="Arial" w:cs="Arial"/>
        </w:rPr>
      </w:pPr>
    </w:p>
    <w:p w:rsidR="00600F94" w:rsidRPr="006624AC" w:rsidRDefault="00600F94" w:rsidP="003824A3">
      <w:pPr>
        <w:rPr>
          <w:rFonts w:ascii="Arial" w:hAnsi="Arial" w:cs="Arial"/>
        </w:rPr>
      </w:pPr>
    </w:p>
    <w:p w:rsidR="00600F94" w:rsidRPr="006624AC" w:rsidRDefault="00600F94" w:rsidP="003824A3">
      <w:pPr>
        <w:rPr>
          <w:rFonts w:ascii="Arial" w:hAnsi="Arial" w:cs="Arial"/>
        </w:rPr>
      </w:pPr>
    </w:p>
    <w:p w:rsidR="00600F94" w:rsidRPr="006624AC" w:rsidRDefault="00600F94" w:rsidP="003824A3">
      <w:pPr>
        <w:rPr>
          <w:rFonts w:ascii="Arial" w:hAnsi="Arial" w:cs="Arial"/>
        </w:rPr>
      </w:pPr>
    </w:p>
    <w:p w:rsidR="00600F94" w:rsidRPr="006624AC" w:rsidRDefault="00600F94" w:rsidP="003824A3">
      <w:pPr>
        <w:tabs>
          <w:tab w:val="left" w:pos="23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624AC">
        <w:rPr>
          <w:rFonts w:ascii="Arial" w:hAnsi="Arial" w:cs="Arial"/>
          <w:b/>
          <w:bCs/>
          <w:sz w:val="24"/>
          <w:szCs w:val="24"/>
        </w:rPr>
        <w:t>TYTUŁ ZADANIA</w:t>
      </w:r>
    </w:p>
    <w:p w:rsidR="00600F94" w:rsidRPr="006624AC" w:rsidRDefault="00600F94" w:rsidP="003824A3">
      <w:pPr>
        <w:tabs>
          <w:tab w:val="left" w:pos="3225"/>
        </w:tabs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7"/>
      </w:tblGrid>
      <w:tr w:rsidR="00600F94" w:rsidRPr="006624AC">
        <w:trPr>
          <w:trHeight w:val="2327"/>
        </w:trPr>
        <w:tc>
          <w:tcPr>
            <w:tcW w:w="9227" w:type="dxa"/>
            <w:tcBorders>
              <w:top w:val="thinThickSmallGap" w:sz="24" w:space="0" w:color="C2D69B"/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D6E3BC"/>
          </w:tcPr>
          <w:p w:rsidR="00600F94" w:rsidRPr="00F36D41" w:rsidRDefault="00600F94" w:rsidP="00F36D41">
            <w:pPr>
              <w:rPr>
                <w:rFonts w:ascii="Arial" w:hAnsi="Arial" w:cs="Arial"/>
              </w:rPr>
            </w:pPr>
          </w:p>
        </w:tc>
      </w:tr>
    </w:tbl>
    <w:p w:rsidR="00600F94" w:rsidRPr="006624AC" w:rsidRDefault="00600F94" w:rsidP="003824A3">
      <w:pPr>
        <w:tabs>
          <w:tab w:val="left" w:pos="3225"/>
        </w:tabs>
        <w:rPr>
          <w:rFonts w:ascii="Arial" w:hAnsi="Arial" w:cs="Arial"/>
          <w:sz w:val="24"/>
          <w:szCs w:val="24"/>
        </w:rPr>
      </w:pPr>
    </w:p>
    <w:p w:rsidR="00600F94" w:rsidRPr="006624AC" w:rsidRDefault="00600F94" w:rsidP="003824A3">
      <w:pPr>
        <w:tabs>
          <w:tab w:val="left" w:pos="3225"/>
        </w:tabs>
        <w:rPr>
          <w:rFonts w:ascii="Arial" w:hAnsi="Arial" w:cs="Arial"/>
          <w:sz w:val="24"/>
          <w:szCs w:val="24"/>
        </w:rPr>
      </w:pPr>
      <w:r w:rsidRPr="006624AC">
        <w:rPr>
          <w:rFonts w:ascii="Arial" w:hAnsi="Arial" w:cs="Arial"/>
          <w:sz w:val="24"/>
          <w:szCs w:val="24"/>
        </w:rPr>
        <w:tab/>
      </w:r>
    </w:p>
    <w:p w:rsidR="00600F94" w:rsidRDefault="00600F94" w:rsidP="003824A3">
      <w:pPr>
        <w:tabs>
          <w:tab w:val="left" w:pos="3225"/>
        </w:tabs>
        <w:rPr>
          <w:rFonts w:ascii="Arial" w:hAnsi="Arial" w:cs="Arial"/>
          <w:b/>
          <w:bCs/>
          <w:sz w:val="28"/>
          <w:szCs w:val="28"/>
        </w:rPr>
      </w:pPr>
    </w:p>
    <w:p w:rsidR="00600F94" w:rsidRDefault="00600F94" w:rsidP="003824A3">
      <w:pPr>
        <w:tabs>
          <w:tab w:val="left" w:pos="3225"/>
        </w:tabs>
        <w:rPr>
          <w:rFonts w:ascii="Arial" w:hAnsi="Arial" w:cs="Arial"/>
          <w:b/>
          <w:bCs/>
          <w:sz w:val="28"/>
          <w:szCs w:val="28"/>
        </w:rPr>
      </w:pPr>
    </w:p>
    <w:p w:rsidR="00600F94" w:rsidRPr="006624AC" w:rsidRDefault="00600F94" w:rsidP="003824A3">
      <w:pPr>
        <w:tabs>
          <w:tab w:val="left" w:pos="3225"/>
        </w:tabs>
        <w:rPr>
          <w:rFonts w:ascii="Arial" w:hAnsi="Arial" w:cs="Arial"/>
          <w:b/>
          <w:bCs/>
          <w:sz w:val="28"/>
          <w:szCs w:val="28"/>
        </w:rPr>
      </w:pPr>
      <w:r w:rsidRPr="006624AC">
        <w:rPr>
          <w:rFonts w:ascii="Arial" w:hAnsi="Arial" w:cs="Arial"/>
          <w:b/>
          <w:bCs/>
          <w:sz w:val="28"/>
          <w:szCs w:val="28"/>
        </w:rPr>
        <w:t>I. Dane Wnioskodawcy</w:t>
      </w:r>
    </w:p>
    <w:p w:rsidR="00600F94" w:rsidRPr="006624AC" w:rsidRDefault="00600F94" w:rsidP="003824A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/>
      </w:tblPr>
      <w:tblGrid>
        <w:gridCol w:w="2660"/>
        <w:gridCol w:w="6552"/>
      </w:tblGrid>
      <w:tr w:rsidR="00600F94" w:rsidRPr="006624AC">
        <w:trPr>
          <w:trHeight w:val="892"/>
        </w:trPr>
        <w:tc>
          <w:tcPr>
            <w:tcW w:w="2660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655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rPr>
          <w:trHeight w:val="975"/>
        </w:trPr>
        <w:tc>
          <w:tcPr>
            <w:tcW w:w="2660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552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94" w:rsidRPr="006624AC">
        <w:trPr>
          <w:trHeight w:val="960"/>
        </w:trPr>
        <w:tc>
          <w:tcPr>
            <w:tcW w:w="2660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Telefon/Fax</w:t>
            </w:r>
          </w:p>
        </w:tc>
        <w:tc>
          <w:tcPr>
            <w:tcW w:w="6552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94" w:rsidRPr="006624AC">
        <w:trPr>
          <w:trHeight w:val="847"/>
        </w:trPr>
        <w:tc>
          <w:tcPr>
            <w:tcW w:w="2660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Adres email</w:t>
            </w:r>
          </w:p>
        </w:tc>
        <w:tc>
          <w:tcPr>
            <w:tcW w:w="6552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94" w:rsidRPr="006624AC">
        <w:trPr>
          <w:trHeight w:val="817"/>
        </w:trPr>
        <w:tc>
          <w:tcPr>
            <w:tcW w:w="2660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6552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94" w:rsidRPr="006624AC">
        <w:trPr>
          <w:trHeight w:val="971"/>
        </w:trPr>
        <w:tc>
          <w:tcPr>
            <w:tcW w:w="2660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Regon </w:t>
            </w:r>
            <w:r w:rsidRPr="00F36D41">
              <w:rPr>
                <w:rFonts w:ascii="Arial" w:hAnsi="Arial" w:cs="Arial"/>
              </w:rPr>
              <w:t>(jeżeli posiada)</w:t>
            </w:r>
          </w:p>
        </w:tc>
        <w:tc>
          <w:tcPr>
            <w:tcW w:w="6552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94" w:rsidRPr="006624AC">
        <w:trPr>
          <w:trHeight w:val="1680"/>
        </w:trPr>
        <w:tc>
          <w:tcPr>
            <w:tcW w:w="2660" w:type="dxa"/>
            <w:tcBorders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Nazwisko osoby upoważnionej do kontaktów z Funduszem</w:t>
            </w:r>
          </w:p>
        </w:tc>
        <w:tc>
          <w:tcPr>
            <w:tcW w:w="6552" w:type="dxa"/>
            <w:tcBorders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F94" w:rsidRPr="006624AC" w:rsidRDefault="00600F94" w:rsidP="003824A3">
      <w:pPr>
        <w:rPr>
          <w:rFonts w:ascii="Arial" w:hAnsi="Arial" w:cs="Arial"/>
          <w:sz w:val="24"/>
          <w:szCs w:val="24"/>
        </w:rPr>
      </w:pPr>
    </w:p>
    <w:p w:rsidR="00600F94" w:rsidRPr="006624AC" w:rsidRDefault="00600F94" w:rsidP="000B107E">
      <w:pPr>
        <w:rPr>
          <w:rFonts w:ascii="Arial" w:hAnsi="Arial" w:cs="Arial"/>
          <w:b/>
          <w:bCs/>
          <w:sz w:val="28"/>
          <w:szCs w:val="28"/>
        </w:rPr>
      </w:pPr>
      <w:r w:rsidRPr="006624AC">
        <w:rPr>
          <w:rFonts w:ascii="Arial" w:hAnsi="Arial" w:cs="Arial"/>
          <w:b/>
          <w:bCs/>
          <w:sz w:val="28"/>
          <w:szCs w:val="28"/>
        </w:rPr>
        <w:t xml:space="preserve">II. </w:t>
      </w:r>
      <w:r>
        <w:rPr>
          <w:rFonts w:ascii="Arial" w:hAnsi="Arial" w:cs="Arial"/>
          <w:b/>
          <w:bCs/>
          <w:sz w:val="28"/>
          <w:szCs w:val="28"/>
        </w:rPr>
        <w:t>Dane finansowe</w:t>
      </w:r>
    </w:p>
    <w:p w:rsidR="00600F94" w:rsidRDefault="00600F94" w:rsidP="009043D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/>
      </w:tblPr>
      <w:tblGrid>
        <w:gridCol w:w="1748"/>
        <w:gridCol w:w="2663"/>
        <w:gridCol w:w="4877"/>
      </w:tblGrid>
      <w:tr w:rsidR="00600F94" w:rsidRPr="00EA5519">
        <w:trPr>
          <w:trHeight w:val="479"/>
        </w:trPr>
        <w:tc>
          <w:tcPr>
            <w:tcW w:w="4411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Wnioskowana kwota (zł)</w:t>
            </w:r>
          </w:p>
        </w:tc>
        <w:tc>
          <w:tcPr>
            <w:tcW w:w="4877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EA5519">
        <w:trPr>
          <w:trHeight w:val="475"/>
        </w:trPr>
        <w:tc>
          <w:tcPr>
            <w:tcW w:w="1748" w:type="dxa"/>
            <w:vMerge w:val="restart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0F94" w:rsidRPr="00F36D41" w:rsidRDefault="00600F94" w:rsidP="00F36D41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w tym:</w:t>
            </w:r>
          </w:p>
        </w:tc>
        <w:tc>
          <w:tcPr>
            <w:tcW w:w="266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wnioskowana kwota dotacji (zł)</w:t>
            </w:r>
          </w:p>
        </w:tc>
        <w:tc>
          <w:tcPr>
            <w:tcW w:w="4877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EA5519">
        <w:trPr>
          <w:trHeight w:val="458"/>
        </w:trPr>
        <w:tc>
          <w:tcPr>
            <w:tcW w:w="1748" w:type="dxa"/>
            <w:vMerge/>
            <w:tcBorders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thinThickSmallGap" w:sz="24" w:space="0" w:color="C2D69B"/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wnioskowana kwota pożyczki (zł)</w:t>
            </w:r>
          </w:p>
        </w:tc>
        <w:tc>
          <w:tcPr>
            <w:tcW w:w="4877" w:type="dxa"/>
            <w:tcBorders>
              <w:top w:val="thinThickSmallGap" w:sz="24" w:space="0" w:color="C2D69B"/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EA5519">
        <w:trPr>
          <w:trHeight w:val="1148"/>
        </w:trPr>
        <w:tc>
          <w:tcPr>
            <w:tcW w:w="1748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Okres finansowania</w:t>
            </w:r>
          </w:p>
        </w:tc>
        <w:tc>
          <w:tcPr>
            <w:tcW w:w="7540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00F94" w:rsidRDefault="00600F94" w:rsidP="009043DF">
      <w:pPr>
        <w:rPr>
          <w:rFonts w:ascii="Arial" w:hAnsi="Arial" w:cs="Arial"/>
          <w:b/>
          <w:bCs/>
          <w:sz w:val="28"/>
          <w:szCs w:val="28"/>
        </w:rPr>
      </w:pPr>
    </w:p>
    <w:p w:rsidR="00600F94" w:rsidRDefault="00600F94" w:rsidP="009043DF">
      <w:pPr>
        <w:rPr>
          <w:rFonts w:ascii="Arial" w:hAnsi="Arial" w:cs="Arial"/>
          <w:b/>
          <w:bCs/>
          <w:sz w:val="28"/>
          <w:szCs w:val="28"/>
        </w:rPr>
      </w:pPr>
    </w:p>
    <w:p w:rsidR="00600F94" w:rsidRDefault="00600F94" w:rsidP="009043DF">
      <w:pPr>
        <w:rPr>
          <w:rFonts w:ascii="Arial" w:hAnsi="Arial" w:cs="Arial"/>
          <w:b/>
          <w:bCs/>
          <w:sz w:val="28"/>
          <w:szCs w:val="28"/>
        </w:rPr>
      </w:pPr>
    </w:p>
    <w:p w:rsidR="00600F94" w:rsidRPr="006624AC" w:rsidRDefault="00600F94" w:rsidP="009043D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Pr="006624AC">
        <w:rPr>
          <w:rFonts w:ascii="Arial" w:hAnsi="Arial" w:cs="Arial"/>
          <w:b/>
          <w:bCs/>
          <w:sz w:val="28"/>
          <w:szCs w:val="28"/>
        </w:rPr>
        <w:t xml:space="preserve">II. </w:t>
      </w:r>
      <w:r w:rsidRPr="0017720A">
        <w:rPr>
          <w:rFonts w:ascii="Arial" w:hAnsi="Arial" w:cs="Arial"/>
          <w:b/>
          <w:bCs/>
          <w:sz w:val="28"/>
          <w:szCs w:val="28"/>
        </w:rPr>
        <w:t xml:space="preserve">Planowany efekt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7720A">
        <w:rPr>
          <w:rFonts w:ascii="Arial" w:hAnsi="Arial" w:cs="Arial"/>
          <w:b/>
          <w:bCs/>
          <w:sz w:val="28"/>
          <w:szCs w:val="28"/>
        </w:rPr>
        <w:t>rzeczowy i ekologiczny</w:t>
      </w:r>
    </w:p>
    <w:p w:rsidR="00600F94" w:rsidRPr="006624AC" w:rsidRDefault="00600F94" w:rsidP="009043D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/>
      </w:tblPr>
      <w:tblGrid>
        <w:gridCol w:w="833"/>
        <w:gridCol w:w="2049"/>
        <w:gridCol w:w="2296"/>
        <w:gridCol w:w="416"/>
        <w:gridCol w:w="598"/>
        <w:gridCol w:w="3339"/>
      </w:tblGrid>
      <w:tr w:rsidR="00600F94" w:rsidRPr="006624AC">
        <w:trPr>
          <w:trHeight w:val="479"/>
        </w:trPr>
        <w:tc>
          <w:tcPr>
            <w:tcW w:w="9288" w:type="dxa"/>
            <w:gridSpan w:val="6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Planowany efekt rzeczowy: Termoizolacja</w:t>
            </w:r>
          </w:p>
        </w:tc>
      </w:tr>
      <w:tr w:rsidR="00600F94" w:rsidRPr="006624AC">
        <w:trPr>
          <w:trHeight w:val="939"/>
        </w:trPr>
        <w:tc>
          <w:tcPr>
            <w:tcW w:w="729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Rodzaj przegrody</w:t>
            </w:r>
          </w:p>
        </w:tc>
        <w:tc>
          <w:tcPr>
            <w:tcW w:w="2727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Powierzchnia całkowita [m2]</w:t>
            </w:r>
          </w:p>
        </w:tc>
        <w:tc>
          <w:tcPr>
            <w:tcW w:w="3928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Powierzchnia docieplana/wymiana stolarki [m2]</w:t>
            </w:r>
          </w:p>
        </w:tc>
      </w:tr>
      <w:tr w:rsidR="00600F94" w:rsidRPr="006624AC">
        <w:trPr>
          <w:trHeight w:val="458"/>
        </w:trPr>
        <w:tc>
          <w:tcPr>
            <w:tcW w:w="729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Ściany</w:t>
            </w:r>
          </w:p>
        </w:tc>
        <w:tc>
          <w:tcPr>
            <w:tcW w:w="2727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rPr>
          <w:trHeight w:val="458"/>
        </w:trPr>
        <w:tc>
          <w:tcPr>
            <w:tcW w:w="729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Stropy</w:t>
            </w:r>
          </w:p>
        </w:tc>
        <w:tc>
          <w:tcPr>
            <w:tcW w:w="2727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rPr>
          <w:trHeight w:val="458"/>
        </w:trPr>
        <w:tc>
          <w:tcPr>
            <w:tcW w:w="729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Okna</w:t>
            </w:r>
          </w:p>
        </w:tc>
        <w:tc>
          <w:tcPr>
            <w:tcW w:w="2727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rPr>
          <w:trHeight w:val="458"/>
        </w:trPr>
        <w:tc>
          <w:tcPr>
            <w:tcW w:w="729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Drzwi</w:t>
            </w:r>
          </w:p>
        </w:tc>
        <w:tc>
          <w:tcPr>
            <w:tcW w:w="2727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rPr>
          <w:trHeight w:val="458"/>
        </w:trPr>
        <w:tc>
          <w:tcPr>
            <w:tcW w:w="729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727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rPr>
          <w:trHeight w:val="354"/>
        </w:trPr>
        <w:tc>
          <w:tcPr>
            <w:tcW w:w="928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600F94" w:rsidRPr="00F36D41" w:rsidRDefault="00600F94" w:rsidP="00F36D41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W w:w="9225" w:type="dxa"/>
              <w:jc w:val="center"/>
              <w:tblBorders>
                <w:top w:val="single" w:sz="8" w:space="0" w:color="B3CC82"/>
                <w:left w:val="single" w:sz="8" w:space="0" w:color="B3CC82"/>
                <w:bottom w:val="single" w:sz="8" w:space="0" w:color="B3CC82"/>
                <w:right w:val="single" w:sz="8" w:space="0" w:color="B3CC82"/>
                <w:insideH w:val="single" w:sz="8" w:space="0" w:color="B3CC82"/>
                <w:insideV w:val="single" w:sz="8" w:space="0" w:color="B3CC82"/>
              </w:tblBorders>
              <w:tblLook w:val="00A0"/>
            </w:tblPr>
            <w:tblGrid>
              <w:gridCol w:w="730"/>
              <w:gridCol w:w="4592"/>
              <w:gridCol w:w="3903"/>
            </w:tblGrid>
            <w:tr w:rsidR="00600F94" w:rsidRPr="00EA5519">
              <w:trPr>
                <w:trHeight w:val="447"/>
                <w:jc w:val="center"/>
              </w:trPr>
              <w:tc>
                <w:tcPr>
                  <w:tcW w:w="9225" w:type="dxa"/>
                  <w:gridSpan w:val="3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Planowany efekt rzeczowy: Wymiana źródła ciepła</w:t>
                  </w:r>
                </w:p>
              </w:tc>
            </w:tr>
            <w:tr w:rsidR="00600F94" w:rsidRPr="00EA5519">
              <w:trPr>
                <w:trHeight w:val="571"/>
                <w:jc w:val="center"/>
              </w:trPr>
              <w:tc>
                <w:tcPr>
                  <w:tcW w:w="730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592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Rodzaj źródła ciepła</w:t>
                  </w:r>
                </w:p>
              </w:tc>
              <w:tc>
                <w:tcPr>
                  <w:tcW w:w="3903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Moc [kW]</w:t>
                  </w:r>
                </w:p>
              </w:tc>
            </w:tr>
            <w:tr w:rsidR="00600F94" w:rsidRPr="00EA5519">
              <w:trPr>
                <w:trHeight w:val="695"/>
                <w:jc w:val="center"/>
              </w:trPr>
              <w:tc>
                <w:tcPr>
                  <w:tcW w:w="730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2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sz w:val="24"/>
                      <w:szCs w:val="24"/>
                    </w:rPr>
                    <w:t>Kocioł kondensacyjny</w:t>
                  </w:r>
                </w:p>
              </w:tc>
              <w:tc>
                <w:tcPr>
                  <w:tcW w:w="3903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0F94" w:rsidRPr="00EA5519">
              <w:trPr>
                <w:trHeight w:val="607"/>
                <w:jc w:val="center"/>
              </w:trPr>
              <w:tc>
                <w:tcPr>
                  <w:tcW w:w="730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2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sz w:val="24"/>
                      <w:szCs w:val="24"/>
                    </w:rPr>
                    <w:t>Węzeł cieplny</w:t>
                  </w:r>
                </w:p>
              </w:tc>
              <w:tc>
                <w:tcPr>
                  <w:tcW w:w="3903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0F94" w:rsidRPr="00EA5519">
              <w:trPr>
                <w:trHeight w:val="603"/>
                <w:jc w:val="center"/>
              </w:trPr>
              <w:tc>
                <w:tcPr>
                  <w:tcW w:w="730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2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sz w:val="24"/>
                      <w:szCs w:val="24"/>
                    </w:rPr>
                    <w:t xml:space="preserve">Kocioł na biomasę </w:t>
                  </w:r>
                  <w:r w:rsidRPr="00F36D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* </w:t>
                  </w:r>
                </w:p>
              </w:tc>
              <w:tc>
                <w:tcPr>
                  <w:tcW w:w="3903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0F94" w:rsidRPr="00EA5519">
              <w:trPr>
                <w:trHeight w:val="895"/>
                <w:jc w:val="center"/>
              </w:trPr>
              <w:tc>
                <w:tcPr>
                  <w:tcW w:w="730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2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sz w:val="24"/>
                      <w:szCs w:val="24"/>
                    </w:rPr>
                    <w:t>Pompa ciepła typu solanka /woda, woda /woda lub bezpośrednie odparowanie w gruncie/woda</w:t>
                  </w:r>
                </w:p>
              </w:tc>
              <w:tc>
                <w:tcPr>
                  <w:tcW w:w="3903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0F94" w:rsidRPr="00EA5519">
              <w:trPr>
                <w:trHeight w:val="742"/>
                <w:jc w:val="center"/>
              </w:trPr>
              <w:tc>
                <w:tcPr>
                  <w:tcW w:w="730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2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sz w:val="24"/>
                      <w:szCs w:val="24"/>
                    </w:rPr>
                    <w:t>Pompa ciepła typu powietrze /woda</w:t>
                  </w:r>
                </w:p>
              </w:tc>
              <w:tc>
                <w:tcPr>
                  <w:tcW w:w="3903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0F94" w:rsidRPr="00EA5519">
              <w:trPr>
                <w:trHeight w:val="836"/>
                <w:jc w:val="center"/>
              </w:trPr>
              <w:tc>
                <w:tcPr>
                  <w:tcW w:w="730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2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sz w:val="24"/>
                      <w:szCs w:val="24"/>
                    </w:rPr>
                    <w:t xml:space="preserve">Kolektory słoneczne </w:t>
                  </w:r>
                </w:p>
              </w:tc>
              <w:tc>
                <w:tcPr>
                  <w:tcW w:w="3903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0F94" w:rsidRPr="00EA5519">
              <w:trPr>
                <w:trHeight w:val="479"/>
                <w:jc w:val="center"/>
              </w:trPr>
              <w:tc>
                <w:tcPr>
                  <w:tcW w:w="9225" w:type="dxa"/>
                  <w:gridSpan w:val="3"/>
                  <w:tcBorders>
                    <w:top w:val="single" w:sz="8" w:space="0" w:color="B3CC82"/>
                    <w:left w:val="single" w:sz="8" w:space="0" w:color="B3CC82"/>
                    <w:bottom w:val="single" w:sz="8" w:space="0" w:color="B3CC82"/>
                    <w:right w:val="single" w:sz="8" w:space="0" w:color="B3CC82"/>
                  </w:tcBorders>
                  <w:shd w:val="clear" w:color="auto" w:fill="FFFFFF"/>
                </w:tcPr>
                <w:p w:rsidR="00600F94" w:rsidRPr="00F36D41" w:rsidRDefault="00600F94" w:rsidP="00F36D41">
                  <w:pPr>
                    <w:spacing w:before="12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*</w:t>
                  </w:r>
                  <w:r w:rsidRPr="00F36D41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F36D41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W przypadku zastosowania kotła na biomasę wymagane jest  wskazanie klasy  montowanego urządzenia</w:t>
                  </w:r>
                </w:p>
              </w:tc>
            </w:tr>
            <w:tr w:rsidR="00600F94" w:rsidRPr="00EA5519">
              <w:trPr>
                <w:trHeight w:val="479"/>
                <w:jc w:val="center"/>
              </w:trPr>
              <w:tc>
                <w:tcPr>
                  <w:tcW w:w="9225" w:type="dxa"/>
                  <w:gridSpan w:val="3"/>
                  <w:tcBorders>
                    <w:top w:val="single" w:sz="8" w:space="0" w:color="B3CC82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Planowany efekt rzeczowy: montaż wentylacji mechanicznej</w:t>
                  </w:r>
                </w:p>
              </w:tc>
            </w:tr>
            <w:tr w:rsidR="00600F94" w:rsidRPr="00EA5519">
              <w:trPr>
                <w:trHeight w:val="479"/>
                <w:jc w:val="center"/>
              </w:trPr>
              <w:tc>
                <w:tcPr>
                  <w:tcW w:w="730" w:type="dxa"/>
                  <w:tcBorders>
                    <w:top w:val="single" w:sz="8" w:space="0" w:color="B3CC82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592" w:type="dxa"/>
                  <w:tcBorders>
                    <w:top w:val="single" w:sz="8" w:space="0" w:color="B3CC82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Rodzaj instalacji</w:t>
                  </w:r>
                </w:p>
              </w:tc>
              <w:tc>
                <w:tcPr>
                  <w:tcW w:w="3903" w:type="dxa"/>
                  <w:tcBorders>
                    <w:top w:val="single" w:sz="8" w:space="0" w:color="B3CC82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Nominalna wydajność powietrza [m3/h]</w:t>
                  </w:r>
                </w:p>
              </w:tc>
            </w:tr>
            <w:tr w:rsidR="00600F94" w:rsidRPr="00EA5519">
              <w:trPr>
                <w:trHeight w:val="462"/>
                <w:jc w:val="center"/>
              </w:trPr>
              <w:tc>
                <w:tcPr>
                  <w:tcW w:w="730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2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sz w:val="24"/>
                      <w:szCs w:val="24"/>
                    </w:rPr>
                    <w:t>Wentylacja mechaniczna nawiewno-wywiewnej z odzyskiem ciepła</w:t>
                  </w:r>
                </w:p>
              </w:tc>
              <w:tc>
                <w:tcPr>
                  <w:tcW w:w="3903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CDDDAC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00F94" w:rsidRPr="00EA5519">
              <w:trPr>
                <w:trHeight w:val="462"/>
                <w:jc w:val="center"/>
              </w:trPr>
              <w:tc>
                <w:tcPr>
                  <w:tcW w:w="730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2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36D41">
                    <w:rPr>
                      <w:rFonts w:ascii="Arial" w:hAnsi="Arial" w:cs="Arial"/>
                      <w:sz w:val="24"/>
                      <w:szCs w:val="24"/>
                    </w:rPr>
                    <w:t>Instalacja wewnętrzna ogrzewania i ciepłej wody użytkowej</w:t>
                  </w:r>
                </w:p>
              </w:tc>
              <w:tc>
                <w:tcPr>
                  <w:tcW w:w="3903" w:type="dxa"/>
                  <w:tcBorders>
                    <w:top w:val="thinThickSmallGap" w:sz="24" w:space="0" w:color="C2D69B"/>
                    <w:left w:val="thinThickSmallGap" w:sz="24" w:space="0" w:color="C2D69B"/>
                    <w:bottom w:val="single" w:sz="8" w:space="0" w:color="B3CC82"/>
                    <w:right w:val="thinThickSmallGap" w:sz="24" w:space="0" w:color="C2D69B"/>
                  </w:tcBorders>
                  <w:shd w:val="clear" w:color="auto" w:fill="E6EED5"/>
                </w:tcPr>
                <w:p w:rsidR="00600F94" w:rsidRPr="00F36D41" w:rsidRDefault="00600F94" w:rsidP="00F36D41">
                  <w:pPr>
                    <w:spacing w:before="240" w:after="12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0F94" w:rsidRPr="00F36D41" w:rsidRDefault="00600F94" w:rsidP="00F36D4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rPr>
          <w:trHeight w:val="547"/>
        </w:trPr>
        <w:tc>
          <w:tcPr>
            <w:tcW w:w="92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00F94" w:rsidRPr="00F36D41" w:rsidRDefault="00600F94" w:rsidP="00F36D41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rPr>
          <w:trHeight w:val="547"/>
        </w:trPr>
        <w:tc>
          <w:tcPr>
            <w:tcW w:w="9288" w:type="dxa"/>
            <w:gridSpan w:val="6"/>
            <w:tcBorders>
              <w:top w:val="nil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24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Planowany efekt ekologiczny:</w:t>
            </w:r>
          </w:p>
        </w:tc>
      </w:tr>
      <w:tr w:rsidR="00600F94" w:rsidRPr="006624AC">
        <w:trPr>
          <w:trHeight w:val="471"/>
        </w:trPr>
        <w:tc>
          <w:tcPr>
            <w:tcW w:w="729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13" w:type="dxa"/>
            <w:gridSpan w:val="2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Efekt ekologiczny</w:t>
            </w:r>
          </w:p>
        </w:tc>
        <w:tc>
          <w:tcPr>
            <w:tcW w:w="1068" w:type="dxa"/>
            <w:gridSpan w:val="2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Miara</w:t>
            </w:r>
          </w:p>
        </w:tc>
        <w:tc>
          <w:tcPr>
            <w:tcW w:w="3278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Ilość</w:t>
            </w:r>
          </w:p>
        </w:tc>
      </w:tr>
      <w:tr w:rsidR="00600F94" w:rsidRPr="006624AC">
        <w:trPr>
          <w:trHeight w:val="582"/>
        </w:trPr>
        <w:tc>
          <w:tcPr>
            <w:tcW w:w="729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13" w:type="dxa"/>
            <w:gridSpan w:val="2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Zmniejszenie zużycia energii</w:t>
            </w:r>
          </w:p>
        </w:tc>
        <w:tc>
          <w:tcPr>
            <w:tcW w:w="1068" w:type="dxa"/>
            <w:gridSpan w:val="2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GJ/rok</w:t>
            </w:r>
          </w:p>
        </w:tc>
        <w:tc>
          <w:tcPr>
            <w:tcW w:w="3278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94" w:rsidRPr="006624AC">
        <w:trPr>
          <w:trHeight w:val="536"/>
        </w:trPr>
        <w:tc>
          <w:tcPr>
            <w:tcW w:w="729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13" w:type="dxa"/>
            <w:gridSpan w:val="2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0B107E">
            <w:pPr>
              <w:rPr>
                <w:rFonts w:ascii="Myriad Pro" w:hAnsi="Myriad Pro" w:cs="Myriad Pro"/>
                <w:b/>
                <w:bCs/>
                <w:sz w:val="28"/>
                <w:szCs w:val="28"/>
                <w:vertAlign w:val="subscript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Zmniejszenie emisji CO</w:t>
            </w:r>
            <w:r w:rsidRPr="00F36D41">
              <w:rPr>
                <w:rFonts w:ascii="Myriad Pro" w:hAnsi="Myriad Pro" w:cs="Myriad Pro"/>
                <w:sz w:val="28"/>
                <w:szCs w:val="28"/>
                <w:vertAlign w:val="subscript"/>
              </w:rPr>
              <w:t>2</w:t>
            </w:r>
            <w:r w:rsidRPr="00F36D4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68" w:type="dxa"/>
            <w:gridSpan w:val="2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3278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94" w:rsidRPr="006624AC">
        <w:trPr>
          <w:trHeight w:val="469"/>
        </w:trPr>
        <w:tc>
          <w:tcPr>
            <w:tcW w:w="729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13" w:type="dxa"/>
            <w:gridSpan w:val="2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Ograniczenie emisji pyłów PM10</w:t>
            </w:r>
          </w:p>
        </w:tc>
        <w:tc>
          <w:tcPr>
            <w:tcW w:w="1068" w:type="dxa"/>
            <w:gridSpan w:val="2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3278" w:type="dxa"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F94" w:rsidRPr="006624AC">
        <w:trPr>
          <w:trHeight w:val="394"/>
        </w:trPr>
        <w:tc>
          <w:tcPr>
            <w:tcW w:w="729" w:type="dxa"/>
            <w:tcBorders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13" w:type="dxa"/>
            <w:gridSpan w:val="2"/>
            <w:tcBorders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Ograniczenie emisji pyłów PM2,5</w:t>
            </w:r>
          </w:p>
        </w:tc>
        <w:tc>
          <w:tcPr>
            <w:tcW w:w="1068" w:type="dxa"/>
            <w:gridSpan w:val="2"/>
            <w:tcBorders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Mg/rok</w:t>
            </w:r>
          </w:p>
        </w:tc>
        <w:tc>
          <w:tcPr>
            <w:tcW w:w="3278" w:type="dxa"/>
            <w:tcBorders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F94" w:rsidRPr="006624AC" w:rsidRDefault="00600F94" w:rsidP="003D2A68">
      <w:pPr>
        <w:spacing w:before="120"/>
        <w:rPr>
          <w:rFonts w:ascii="Arial" w:hAnsi="Arial" w:cs="Arial"/>
          <w:b/>
          <w:bCs/>
          <w:sz w:val="28"/>
          <w:szCs w:val="28"/>
        </w:rPr>
      </w:pPr>
    </w:p>
    <w:p w:rsidR="00600F94" w:rsidRDefault="00600F94" w:rsidP="005F78D4">
      <w:pPr>
        <w:rPr>
          <w:rFonts w:ascii="Arial" w:hAnsi="Arial" w:cs="Arial"/>
          <w:b/>
          <w:bCs/>
          <w:sz w:val="28"/>
          <w:szCs w:val="28"/>
        </w:rPr>
      </w:pPr>
      <w:r w:rsidRPr="006624AC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</w:t>
      </w:r>
      <w:r w:rsidRPr="006624AC">
        <w:rPr>
          <w:rFonts w:ascii="Arial" w:hAnsi="Arial" w:cs="Arial"/>
          <w:b/>
          <w:bCs/>
          <w:sz w:val="28"/>
          <w:szCs w:val="28"/>
        </w:rPr>
        <w:t xml:space="preserve">. </w:t>
      </w:r>
      <w:r w:rsidRPr="0017720A">
        <w:rPr>
          <w:rFonts w:ascii="Arial" w:hAnsi="Arial" w:cs="Arial"/>
          <w:b/>
          <w:bCs/>
          <w:sz w:val="28"/>
          <w:szCs w:val="28"/>
        </w:rPr>
        <w:t>Planowany harmonogram wypłat dotacji i pożyczki:</w:t>
      </w:r>
    </w:p>
    <w:p w:rsidR="00600F94" w:rsidRPr="006624AC" w:rsidRDefault="00600F94" w:rsidP="005F78D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/>
      </w:tblPr>
      <w:tblGrid>
        <w:gridCol w:w="2228"/>
        <w:gridCol w:w="2062"/>
        <w:gridCol w:w="2413"/>
        <w:gridCol w:w="2585"/>
      </w:tblGrid>
      <w:tr w:rsidR="00600F94" w:rsidRPr="006624AC">
        <w:tc>
          <w:tcPr>
            <w:tcW w:w="2228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Dotacja (zł)</w:t>
            </w: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Pożyczka (zł)</w:t>
            </w:r>
          </w:p>
        </w:tc>
      </w:tr>
      <w:tr w:rsidR="00600F94" w:rsidRPr="006624AC">
        <w:tc>
          <w:tcPr>
            <w:tcW w:w="2228" w:type="dxa"/>
            <w:vMerge w:val="restart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Rok 2016</w:t>
            </w: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III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IV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 w:val="restart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Rok 2017</w:t>
            </w: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III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IV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 w:val="restart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Rok 2018</w:t>
            </w: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III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IV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 w:val="restart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Rok 2019</w:t>
            </w: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III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IV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 w:val="restart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Rok 2020</w:t>
            </w: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III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vMerge/>
            <w:tcBorders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F36D41">
              <w:rPr>
                <w:rFonts w:ascii="Arial" w:hAnsi="Arial" w:cs="Arial"/>
                <w:sz w:val="24"/>
                <w:szCs w:val="24"/>
              </w:rPr>
              <w:t>IV kwartał</w:t>
            </w: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00F94" w:rsidRPr="006624AC">
        <w:tc>
          <w:tcPr>
            <w:tcW w:w="2228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2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thinThickSmallGap" w:sz="24" w:space="0" w:color="C2D69B"/>
              <w:left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00F94" w:rsidRDefault="00600F94" w:rsidP="001373F1">
      <w:pPr>
        <w:tabs>
          <w:tab w:val="left" w:pos="1005"/>
        </w:tabs>
        <w:rPr>
          <w:rFonts w:ascii="Arial" w:hAnsi="Arial" w:cs="Arial"/>
          <w:b/>
          <w:bCs/>
          <w:sz w:val="28"/>
          <w:szCs w:val="28"/>
        </w:rPr>
      </w:pPr>
    </w:p>
    <w:p w:rsidR="00600F94" w:rsidRDefault="00600F94" w:rsidP="001373F1">
      <w:pPr>
        <w:tabs>
          <w:tab w:val="left" w:pos="1005"/>
        </w:tabs>
        <w:rPr>
          <w:rFonts w:ascii="Arial" w:hAnsi="Arial" w:cs="Arial"/>
          <w:b/>
          <w:bCs/>
          <w:sz w:val="28"/>
          <w:szCs w:val="28"/>
        </w:rPr>
      </w:pPr>
    </w:p>
    <w:p w:rsidR="00600F94" w:rsidRDefault="00600F94" w:rsidP="001373F1">
      <w:pPr>
        <w:tabs>
          <w:tab w:val="left" w:pos="1005"/>
        </w:tabs>
        <w:rPr>
          <w:rFonts w:ascii="Arial" w:hAnsi="Arial" w:cs="Arial"/>
          <w:b/>
          <w:bCs/>
          <w:sz w:val="28"/>
          <w:szCs w:val="28"/>
        </w:rPr>
      </w:pPr>
    </w:p>
    <w:p w:rsidR="00600F94" w:rsidRPr="00772660" w:rsidRDefault="00600F94" w:rsidP="001373F1">
      <w:pPr>
        <w:tabs>
          <w:tab w:val="left" w:pos="1005"/>
        </w:tabs>
        <w:rPr>
          <w:rFonts w:ascii="Arial" w:hAnsi="Arial" w:cs="Arial"/>
          <w:b/>
          <w:bCs/>
          <w:sz w:val="24"/>
          <w:szCs w:val="24"/>
        </w:rPr>
      </w:pPr>
      <w:r w:rsidRPr="00772660">
        <w:rPr>
          <w:rFonts w:ascii="Arial" w:hAnsi="Arial" w:cs="Arial"/>
          <w:b/>
          <w:bCs/>
          <w:sz w:val="24"/>
          <w:szCs w:val="24"/>
        </w:rPr>
        <w:t>Podpisy osób uprawnionych do reprezentacji Wnioskodawcy</w:t>
      </w:r>
    </w:p>
    <w:p w:rsidR="00600F94" w:rsidRPr="000B107E" w:rsidRDefault="00600F94" w:rsidP="001373F1">
      <w:pPr>
        <w:tabs>
          <w:tab w:val="left" w:pos="1005"/>
        </w:tabs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0A0"/>
      </w:tblPr>
      <w:tblGrid>
        <w:gridCol w:w="1697"/>
        <w:gridCol w:w="4282"/>
        <w:gridCol w:w="3309"/>
      </w:tblGrid>
      <w:tr w:rsidR="00600F94" w:rsidRPr="006624AC">
        <w:trPr>
          <w:trHeight w:val="821"/>
        </w:trPr>
        <w:tc>
          <w:tcPr>
            <w:tcW w:w="1697" w:type="dxa"/>
            <w:tcBorders>
              <w:top w:val="thinThickSmallGap" w:sz="24" w:space="0" w:color="C2D69B"/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Miejscowość i Data</w:t>
            </w:r>
          </w:p>
        </w:tc>
        <w:tc>
          <w:tcPr>
            <w:tcW w:w="4282" w:type="dxa"/>
            <w:tcBorders>
              <w:top w:val="thinThickSmallGap" w:sz="24" w:space="0" w:color="C2D69B"/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Imię i Nazwisko wnioskodawcy</w:t>
            </w:r>
          </w:p>
        </w:tc>
        <w:tc>
          <w:tcPr>
            <w:tcW w:w="3309" w:type="dxa"/>
            <w:tcBorders>
              <w:top w:val="thinThickSmallGap" w:sz="24" w:space="0" w:color="C2D69B"/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E6EED5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6D41">
              <w:rPr>
                <w:rFonts w:ascii="Arial" w:hAnsi="Arial" w:cs="Arial"/>
                <w:b/>
                <w:bCs/>
                <w:sz w:val="24"/>
                <w:szCs w:val="24"/>
              </w:rPr>
              <w:t>Podpis wnioskodawcy</w:t>
            </w:r>
          </w:p>
        </w:tc>
      </w:tr>
      <w:tr w:rsidR="00600F94" w:rsidRPr="006624AC">
        <w:trPr>
          <w:trHeight w:val="1651"/>
        </w:trPr>
        <w:tc>
          <w:tcPr>
            <w:tcW w:w="1697" w:type="dxa"/>
            <w:tcBorders>
              <w:top w:val="thinThickSmallGap" w:sz="24" w:space="0" w:color="C2D69B"/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82" w:type="dxa"/>
            <w:tcBorders>
              <w:top w:val="thinThickSmallGap" w:sz="24" w:space="0" w:color="C2D69B"/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thinThickSmallGap" w:sz="24" w:space="0" w:color="C2D69B"/>
              <w:left w:val="thinThickSmallGap" w:sz="24" w:space="0" w:color="C2D69B"/>
              <w:bottom w:val="thinThickSmallGap" w:sz="24" w:space="0" w:color="C2D69B"/>
              <w:right w:val="thinThickSmallGap" w:sz="24" w:space="0" w:color="C2D69B"/>
            </w:tcBorders>
            <w:shd w:val="clear" w:color="auto" w:fill="CDDDAC"/>
          </w:tcPr>
          <w:p w:rsidR="00600F94" w:rsidRPr="00F36D41" w:rsidRDefault="00600F94" w:rsidP="00F36D41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0F94" w:rsidRPr="003D5EC3" w:rsidRDefault="00600F94" w:rsidP="003824A3">
      <w:pPr>
        <w:rPr>
          <w:rFonts w:ascii="Myriad Pro" w:hAnsi="Myriad Pro" w:cs="Myriad Pro"/>
          <w:b/>
          <w:bCs/>
          <w:sz w:val="28"/>
          <w:szCs w:val="28"/>
          <w:vertAlign w:val="subscript"/>
        </w:rPr>
      </w:pPr>
    </w:p>
    <w:sectPr w:rsidR="00600F94" w:rsidRPr="003D5EC3" w:rsidSect="00653E09">
      <w:headerReference w:type="default" r:id="rId7"/>
      <w:pgSz w:w="11906" w:h="16838"/>
      <w:pgMar w:top="1509" w:right="1558" w:bottom="1135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94" w:rsidRDefault="00600F94" w:rsidP="003824A3">
      <w:r>
        <w:separator/>
      </w:r>
    </w:p>
  </w:endnote>
  <w:endnote w:type="continuationSeparator" w:id="0">
    <w:p w:rsidR="00600F94" w:rsidRDefault="00600F94" w:rsidP="0038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94" w:rsidRDefault="00600F94" w:rsidP="003824A3">
      <w:r>
        <w:separator/>
      </w:r>
    </w:p>
  </w:footnote>
  <w:footnote w:type="continuationSeparator" w:id="0">
    <w:p w:rsidR="00600F94" w:rsidRDefault="00600F94" w:rsidP="00382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94" w:rsidRDefault="00600F94" w:rsidP="00A53BE1">
    <w:pPr>
      <w:pStyle w:val="Header"/>
      <w:tabs>
        <w:tab w:val="clear" w:pos="4536"/>
        <w:tab w:val="clear" w:pos="9072"/>
        <w:tab w:val="left" w:pos="2475"/>
        <w:tab w:val="left" w:pos="3915"/>
      </w:tabs>
    </w:pPr>
  </w:p>
  <w:tbl>
    <w:tblPr>
      <w:tblW w:w="8897" w:type="dxa"/>
      <w:tblInd w:w="-106" w:type="dxa"/>
      <w:tblLook w:val="00A0"/>
    </w:tblPr>
    <w:tblGrid>
      <w:gridCol w:w="2660"/>
      <w:gridCol w:w="6237"/>
    </w:tblGrid>
    <w:tr w:rsidR="00600F94">
      <w:tc>
        <w:tcPr>
          <w:tcW w:w="2660" w:type="dxa"/>
        </w:tcPr>
        <w:p w:rsidR="00600F94" w:rsidRDefault="00600F94" w:rsidP="00F36D41">
          <w:pPr>
            <w:pStyle w:val="Header"/>
            <w:tabs>
              <w:tab w:val="clear" w:pos="4536"/>
              <w:tab w:val="clear" w:pos="9072"/>
              <w:tab w:val="left" w:pos="2475"/>
              <w:tab w:val="left" w:pos="3915"/>
            </w:tabs>
          </w:pPr>
          <w:r w:rsidRPr="004153D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110.25pt;height:42.75pt;visibility:visible">
                <v:imagedata r:id="rId1" o:title=""/>
              </v:shape>
            </w:pict>
          </w:r>
        </w:p>
      </w:tc>
      <w:tc>
        <w:tcPr>
          <w:tcW w:w="6237" w:type="dxa"/>
        </w:tcPr>
        <w:p w:rsidR="00600F94" w:rsidRPr="00F36D41" w:rsidRDefault="00600F94" w:rsidP="00F36D41">
          <w:pPr>
            <w:pStyle w:val="Header"/>
            <w:tabs>
              <w:tab w:val="left" w:pos="2475"/>
            </w:tabs>
            <w:spacing w:before="240"/>
            <w:jc w:val="center"/>
            <w:rPr>
              <w:rFonts w:ascii="Myriad Pro" w:hAnsi="Myriad Pro" w:cs="Myriad Pro"/>
              <w:b/>
              <w:bCs/>
              <w:sz w:val="24"/>
              <w:szCs w:val="24"/>
            </w:rPr>
          </w:pPr>
          <w:r w:rsidRPr="00F36D41">
            <w:rPr>
              <w:rFonts w:ascii="Myriad Pro" w:hAnsi="Myriad Pro" w:cs="Myriad Pro"/>
              <w:b/>
              <w:bCs/>
              <w:sz w:val="24"/>
              <w:szCs w:val="24"/>
            </w:rPr>
            <w:t xml:space="preserve">WOJEWÓDZKI FUNDUSZ OCHRONY ŚRODOWISKA </w:t>
          </w:r>
          <w:r w:rsidRPr="00F36D41">
            <w:rPr>
              <w:rFonts w:ascii="Myriad Pro" w:hAnsi="Myriad Pro" w:cs="Myriad Pro"/>
              <w:b/>
              <w:bCs/>
              <w:sz w:val="24"/>
              <w:szCs w:val="24"/>
            </w:rPr>
            <w:br/>
            <w:t>I GOSPODARKI WODNEJ W KRAKOWIE</w:t>
          </w:r>
        </w:p>
      </w:tc>
    </w:tr>
  </w:tbl>
  <w:p w:rsidR="00600F94" w:rsidRDefault="00600F94" w:rsidP="003824A3">
    <w:pPr>
      <w:pStyle w:val="Header"/>
      <w:tabs>
        <w:tab w:val="clear" w:pos="4536"/>
        <w:tab w:val="clear" w:pos="9072"/>
        <w:tab w:val="left" w:pos="24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B1C"/>
    <w:multiLevelType w:val="hybridMultilevel"/>
    <w:tmpl w:val="E4621BC6"/>
    <w:lvl w:ilvl="0" w:tplc="1374C67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>
      <w:start w:val="1"/>
      <w:numFmt w:val="lowerLetter"/>
      <w:lvlText w:val="%5."/>
      <w:lvlJc w:val="left"/>
      <w:pPr>
        <w:ind w:left="5760" w:hanging="360"/>
      </w:pPr>
    </w:lvl>
    <w:lvl w:ilvl="5" w:tplc="0809001B">
      <w:start w:val="1"/>
      <w:numFmt w:val="lowerRoman"/>
      <w:lvlText w:val="%6."/>
      <w:lvlJc w:val="right"/>
      <w:pPr>
        <w:ind w:left="6480" w:hanging="180"/>
      </w:pPr>
    </w:lvl>
    <w:lvl w:ilvl="6" w:tplc="0809000F">
      <w:start w:val="1"/>
      <w:numFmt w:val="decimal"/>
      <w:lvlText w:val="%7."/>
      <w:lvlJc w:val="left"/>
      <w:pPr>
        <w:ind w:left="7200" w:hanging="360"/>
      </w:pPr>
    </w:lvl>
    <w:lvl w:ilvl="7" w:tplc="08090019">
      <w:start w:val="1"/>
      <w:numFmt w:val="lowerLetter"/>
      <w:lvlText w:val="%8."/>
      <w:lvlJc w:val="left"/>
      <w:pPr>
        <w:ind w:left="7920" w:hanging="360"/>
      </w:pPr>
    </w:lvl>
    <w:lvl w:ilvl="8" w:tplc="08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214119E"/>
    <w:multiLevelType w:val="hybridMultilevel"/>
    <w:tmpl w:val="93E2B316"/>
    <w:lvl w:ilvl="0" w:tplc="31701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553AAE"/>
    <w:multiLevelType w:val="hybridMultilevel"/>
    <w:tmpl w:val="3376B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47D1"/>
    <w:multiLevelType w:val="hybridMultilevel"/>
    <w:tmpl w:val="70C012BE"/>
    <w:lvl w:ilvl="0" w:tplc="40E4E096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4A3"/>
    <w:rsid w:val="000139E3"/>
    <w:rsid w:val="00026494"/>
    <w:rsid w:val="000B107E"/>
    <w:rsid w:val="00127543"/>
    <w:rsid w:val="0013671E"/>
    <w:rsid w:val="001373F1"/>
    <w:rsid w:val="0016438F"/>
    <w:rsid w:val="0017720A"/>
    <w:rsid w:val="002A0937"/>
    <w:rsid w:val="003824A3"/>
    <w:rsid w:val="003D2A68"/>
    <w:rsid w:val="003D5EC3"/>
    <w:rsid w:val="004153DE"/>
    <w:rsid w:val="00454EDA"/>
    <w:rsid w:val="00466153"/>
    <w:rsid w:val="004C0D47"/>
    <w:rsid w:val="004F28C4"/>
    <w:rsid w:val="005E66AB"/>
    <w:rsid w:val="005F78D4"/>
    <w:rsid w:val="005F7A32"/>
    <w:rsid w:val="00600F94"/>
    <w:rsid w:val="006141CE"/>
    <w:rsid w:val="00653E09"/>
    <w:rsid w:val="006624AC"/>
    <w:rsid w:val="007714CA"/>
    <w:rsid w:val="00772660"/>
    <w:rsid w:val="007D348C"/>
    <w:rsid w:val="008D02AE"/>
    <w:rsid w:val="008D7EDB"/>
    <w:rsid w:val="009043DF"/>
    <w:rsid w:val="00931D34"/>
    <w:rsid w:val="009B4AAA"/>
    <w:rsid w:val="009E1FE5"/>
    <w:rsid w:val="00A53BE1"/>
    <w:rsid w:val="00B24694"/>
    <w:rsid w:val="00BE4F7D"/>
    <w:rsid w:val="00BE5A40"/>
    <w:rsid w:val="00C577C2"/>
    <w:rsid w:val="00CE4CB5"/>
    <w:rsid w:val="00D473F3"/>
    <w:rsid w:val="00D63722"/>
    <w:rsid w:val="00D82A89"/>
    <w:rsid w:val="00E66492"/>
    <w:rsid w:val="00EA5519"/>
    <w:rsid w:val="00EB31E2"/>
    <w:rsid w:val="00EB45CF"/>
    <w:rsid w:val="00ED0ECA"/>
    <w:rsid w:val="00F23DD4"/>
    <w:rsid w:val="00F36D41"/>
    <w:rsid w:val="00F435CC"/>
    <w:rsid w:val="00F43D25"/>
    <w:rsid w:val="00FB79CD"/>
    <w:rsid w:val="00FF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A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24A3"/>
    <w:pPr>
      <w:keepNext/>
      <w:spacing w:before="60" w:line="360" w:lineRule="auto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24A3"/>
    <w:pPr>
      <w:keepNext/>
      <w:spacing w:line="360" w:lineRule="auto"/>
      <w:jc w:val="center"/>
      <w:outlineLvl w:val="1"/>
    </w:pPr>
    <w:rPr>
      <w:b/>
      <w:bCs/>
      <w:spacing w:val="1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24A3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24A3"/>
    <w:rPr>
      <w:rFonts w:ascii="Times New Roman" w:hAnsi="Times New Roman" w:cs="Times New Roman"/>
      <w:b/>
      <w:bCs/>
      <w:spacing w:val="10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3824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4A3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3824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24A3"/>
    <w:rPr>
      <w:rFonts w:ascii="Times New Roman" w:hAnsi="Times New Roman" w:cs="Times New Roman"/>
      <w:sz w:val="20"/>
      <w:szCs w:val="20"/>
      <w:lang w:eastAsia="pl-PL"/>
    </w:rPr>
  </w:style>
  <w:style w:type="table" w:styleId="TableGrid">
    <w:name w:val="Table Grid"/>
    <w:basedOn w:val="TableNormal"/>
    <w:uiPriority w:val="99"/>
    <w:rsid w:val="003824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4A3"/>
    <w:rPr>
      <w:rFonts w:ascii="Tahoma" w:hAnsi="Tahoma" w:cs="Tahoma"/>
      <w:sz w:val="16"/>
      <w:szCs w:val="16"/>
      <w:lang w:eastAsia="pl-PL"/>
    </w:rPr>
  </w:style>
  <w:style w:type="table" w:styleId="LightList-Accent3">
    <w:name w:val="Light List Accent 3"/>
    <w:basedOn w:val="TableNormal"/>
    <w:uiPriority w:val="99"/>
    <w:rsid w:val="002A093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2-Accent3">
    <w:name w:val="Medium Shading 2 Accent 3"/>
    <w:basedOn w:val="TableNormal"/>
    <w:uiPriority w:val="99"/>
    <w:rsid w:val="002A0937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uiPriority w:val="99"/>
    <w:rsid w:val="002A0937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Shading-Accent3">
    <w:name w:val="Colorful Shading Accent 3"/>
    <w:basedOn w:val="TableNormal"/>
    <w:uiPriority w:val="99"/>
    <w:rsid w:val="002A0937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Grid-Accent3">
    <w:name w:val="Colorful Grid Accent 3"/>
    <w:basedOn w:val="TableNormal"/>
    <w:uiPriority w:val="99"/>
    <w:rsid w:val="002A0937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3">
    <w:name w:val="Medium Grid 1 Accent 3"/>
    <w:basedOn w:val="TableNormal"/>
    <w:uiPriority w:val="99"/>
    <w:rsid w:val="002A0937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ListParagraph">
    <w:name w:val="List Paragraph"/>
    <w:basedOn w:val="Normal"/>
    <w:link w:val="ListParagraphChar"/>
    <w:uiPriority w:val="99"/>
    <w:qFormat/>
    <w:rsid w:val="0017720A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17720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2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320</Words>
  <Characters>1923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</dc:title>
  <dc:subject/>
  <dc:creator>aurbanczyk</dc:creator>
  <cp:keywords/>
  <dc:description/>
  <cp:lastModifiedBy>Magdalena Łabędzka</cp:lastModifiedBy>
  <cp:revision>2</cp:revision>
  <cp:lastPrinted>2016-01-19T09:38:00Z</cp:lastPrinted>
  <dcterms:created xsi:type="dcterms:W3CDTF">2016-01-19T09:39:00Z</dcterms:created>
  <dcterms:modified xsi:type="dcterms:W3CDTF">2016-01-19T09:39:00Z</dcterms:modified>
</cp:coreProperties>
</file>